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578287B9" w:rsidR="00D6254D" w:rsidRDefault="004A327C" w:rsidP="00D6254D">
      <w:pPr>
        <w:rPr>
          <w:rFonts w:cstheme="minorHAnsi"/>
          <w:b/>
          <w:bCs/>
          <w:szCs w:val="19"/>
          <w:lang w:val="en-US"/>
        </w:rPr>
      </w:pPr>
      <w:r>
        <w:rPr>
          <w:rFonts w:cstheme="minorHAnsi"/>
          <w:b/>
          <w:bCs/>
          <w:szCs w:val="19"/>
          <w:lang w:val="en-US"/>
        </w:rPr>
        <w:t xml:space="preserve">Mex, Switzerland, </w:t>
      </w:r>
      <w:r w:rsidR="00874488">
        <w:rPr>
          <w:rFonts w:cstheme="minorHAnsi"/>
          <w:b/>
          <w:bCs/>
          <w:szCs w:val="19"/>
          <w:lang w:val="en-US"/>
        </w:rPr>
        <w:t>23 March</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171D2363" w14:textId="77777777" w:rsidR="00874488" w:rsidRPr="00874488" w:rsidRDefault="00874488" w:rsidP="00874488">
      <w:pPr>
        <w:spacing w:line="276" w:lineRule="auto"/>
        <w:rPr>
          <w:rFonts w:ascii="Arial" w:eastAsia="Times New Roman" w:hAnsi="Arial" w:cs="Arial"/>
          <w:b/>
          <w:bCs/>
          <w:color w:val="000000"/>
          <w:sz w:val="20"/>
          <w:szCs w:val="20"/>
          <w:lang w:val="en-US" w:eastAsia="en-GB"/>
        </w:rPr>
      </w:pPr>
      <w:r w:rsidRPr="00874488">
        <w:rPr>
          <w:rFonts w:ascii="Arial" w:eastAsia="Times New Roman" w:hAnsi="Arial" w:cs="Arial"/>
          <w:b/>
          <w:bCs/>
          <w:color w:val="000000"/>
          <w:sz w:val="20"/>
          <w:szCs w:val="20"/>
          <w:lang w:val="en-US" w:eastAsia="en-GB"/>
        </w:rPr>
        <w:t xml:space="preserve">The power of partnerships: BOBST innovations showcased by key partners at </w:t>
      </w:r>
      <w:proofErr w:type="spellStart"/>
      <w:r w:rsidRPr="00874488">
        <w:rPr>
          <w:rFonts w:ascii="Arial" w:eastAsia="Times New Roman" w:hAnsi="Arial" w:cs="Arial"/>
          <w:b/>
          <w:bCs/>
          <w:color w:val="000000"/>
          <w:sz w:val="20"/>
          <w:szCs w:val="20"/>
          <w:lang w:val="en-US" w:eastAsia="en-GB"/>
        </w:rPr>
        <w:t>interpack</w:t>
      </w:r>
      <w:proofErr w:type="spellEnd"/>
      <w:r w:rsidRPr="00874488">
        <w:rPr>
          <w:rFonts w:ascii="Arial" w:eastAsia="Times New Roman" w:hAnsi="Arial" w:cs="Arial"/>
          <w:b/>
          <w:bCs/>
          <w:color w:val="000000"/>
          <w:sz w:val="20"/>
          <w:szCs w:val="20"/>
          <w:lang w:val="en-US" w:eastAsia="en-GB"/>
        </w:rPr>
        <w:t xml:space="preserve"> 2023 </w:t>
      </w:r>
    </w:p>
    <w:p w14:paraId="53E35DF6" w14:textId="77777777" w:rsidR="00874488" w:rsidRPr="00874488" w:rsidRDefault="00874488" w:rsidP="00874488">
      <w:pPr>
        <w:spacing w:line="276" w:lineRule="auto"/>
        <w:rPr>
          <w:rFonts w:ascii="Arial" w:eastAsia="Times New Roman" w:hAnsi="Arial" w:cs="Arial"/>
          <w:b/>
          <w:bCs/>
          <w:color w:val="000000"/>
          <w:sz w:val="20"/>
          <w:szCs w:val="20"/>
          <w:lang w:val="en-US" w:eastAsia="en-GB"/>
        </w:rPr>
      </w:pPr>
    </w:p>
    <w:p w14:paraId="54988DC4" w14:textId="77777777" w:rsidR="00874488" w:rsidRPr="00874488" w:rsidRDefault="00874488" w:rsidP="00874488">
      <w:pPr>
        <w:spacing w:line="276" w:lineRule="auto"/>
        <w:rPr>
          <w:rFonts w:ascii="Arial" w:eastAsia="SimSun" w:hAnsi="Arial" w:cs="Arial"/>
          <w:sz w:val="20"/>
          <w:szCs w:val="20"/>
          <w:lang w:val="en-US"/>
        </w:rPr>
      </w:pPr>
      <w:r w:rsidRPr="00874488">
        <w:rPr>
          <w:rFonts w:ascii="Arial" w:eastAsia="Times New Roman" w:hAnsi="Arial" w:cs="Arial"/>
          <w:b/>
          <w:bCs/>
          <w:color w:val="000000"/>
          <w:sz w:val="20"/>
          <w:szCs w:val="20"/>
          <w:lang w:val="en-US" w:eastAsia="en-GB"/>
        </w:rPr>
        <w:t xml:space="preserve">Highlights include fully converted packaging samples using revolutionary </w:t>
      </w:r>
      <w:proofErr w:type="spellStart"/>
      <w:r w:rsidRPr="00874488">
        <w:rPr>
          <w:rFonts w:ascii="Arial" w:eastAsia="Times New Roman" w:hAnsi="Arial" w:cs="Arial"/>
          <w:b/>
          <w:bCs/>
          <w:color w:val="000000"/>
          <w:sz w:val="20"/>
          <w:szCs w:val="20"/>
          <w:lang w:val="en-US" w:eastAsia="en-GB"/>
        </w:rPr>
        <w:t>oneBARRIER</w:t>
      </w:r>
      <w:proofErr w:type="spellEnd"/>
      <w:r w:rsidRPr="00874488">
        <w:rPr>
          <w:rFonts w:ascii="Arial" w:eastAsia="Times New Roman" w:hAnsi="Arial" w:cs="Arial"/>
          <w:b/>
          <w:bCs/>
          <w:color w:val="000000"/>
          <w:sz w:val="20"/>
          <w:szCs w:val="20"/>
          <w:lang w:val="en-US" w:eastAsia="en-GB"/>
        </w:rPr>
        <w:t xml:space="preserve"> sustainable solutions</w:t>
      </w:r>
      <w:r w:rsidRPr="00874488">
        <w:rPr>
          <w:rFonts w:ascii="Arial" w:eastAsia="SimSun" w:hAnsi="Arial" w:cs="Angsana New"/>
          <w:sz w:val="20"/>
          <w:szCs w:val="20"/>
          <w:lang w:val="en-GB"/>
        </w:rPr>
        <w:t xml:space="preserve"> </w:t>
      </w:r>
      <w:r w:rsidRPr="00874488">
        <w:rPr>
          <w:rFonts w:ascii="Arial" w:eastAsia="Times New Roman" w:hAnsi="Arial" w:cs="Arial"/>
          <w:b/>
          <w:bCs/>
          <w:color w:val="000000"/>
          <w:sz w:val="20"/>
          <w:szCs w:val="20"/>
          <w:lang w:val="en-US" w:eastAsia="en-GB"/>
        </w:rPr>
        <w:t xml:space="preserve">and daily live demos featuring a BOBST laminator  </w:t>
      </w:r>
    </w:p>
    <w:p w14:paraId="7B838B84"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008C35B4"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At </w:t>
      </w:r>
      <w:proofErr w:type="spellStart"/>
      <w:r w:rsidRPr="00874488">
        <w:rPr>
          <w:rFonts w:ascii="Arial" w:eastAsia="Times New Roman" w:hAnsi="Arial" w:cs="Arial"/>
          <w:color w:val="2C2C2C" w:themeColor="text1" w:themeShade="80"/>
          <w:sz w:val="20"/>
          <w:szCs w:val="20"/>
          <w:lang w:val="en-US" w:eastAsia="en-GB"/>
        </w:rPr>
        <w:t>interpack</w:t>
      </w:r>
      <w:proofErr w:type="spellEnd"/>
      <w:r w:rsidRPr="00874488">
        <w:rPr>
          <w:rFonts w:ascii="Arial" w:eastAsia="Times New Roman" w:hAnsi="Arial" w:cs="Arial"/>
          <w:color w:val="2C2C2C" w:themeColor="text1" w:themeShade="80"/>
          <w:sz w:val="20"/>
          <w:szCs w:val="20"/>
          <w:lang w:val="en-US" w:eastAsia="en-GB"/>
        </w:rPr>
        <w:t xml:space="preserve"> 2023, taking place in Düsseldorf, 4-10 May, BOBST innovations will be a major presence throughout the tradeshow, with several samples and machines shown at stands across the exhibition. BOBST staff will be on hand during the exhibition to discuss the benefits of these innovations with attendees.</w:t>
      </w:r>
    </w:p>
    <w:p w14:paraId="1DF4D97D"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5548527F" w14:textId="77777777" w:rsidR="00874488" w:rsidRPr="00874488" w:rsidRDefault="00874488" w:rsidP="00874488">
      <w:pPr>
        <w:spacing w:line="276" w:lineRule="auto"/>
        <w:rPr>
          <w:rFonts w:ascii="Arial" w:eastAsia="Times New Roman" w:hAnsi="Arial" w:cs="Arial"/>
          <w:b/>
          <w:bCs/>
          <w:color w:val="2C2C2C" w:themeColor="text1" w:themeShade="80"/>
          <w:sz w:val="20"/>
          <w:szCs w:val="20"/>
          <w:lang w:val="en-US" w:eastAsia="en-GB"/>
        </w:rPr>
      </w:pPr>
      <w:proofErr w:type="spellStart"/>
      <w:r w:rsidRPr="00874488">
        <w:rPr>
          <w:rFonts w:ascii="Arial" w:eastAsia="Times New Roman" w:hAnsi="Arial" w:cs="Arial"/>
          <w:b/>
          <w:bCs/>
          <w:color w:val="2C2C2C" w:themeColor="text1" w:themeShade="80"/>
          <w:sz w:val="20"/>
          <w:szCs w:val="20"/>
          <w:lang w:val="en-US" w:eastAsia="en-GB"/>
        </w:rPr>
        <w:t>oneBARRIER</w:t>
      </w:r>
      <w:proofErr w:type="spellEnd"/>
      <w:r w:rsidRPr="00874488">
        <w:rPr>
          <w:rFonts w:ascii="Arial" w:eastAsia="Times New Roman" w:hAnsi="Arial" w:cs="Arial"/>
          <w:b/>
          <w:bCs/>
          <w:color w:val="2C2C2C" w:themeColor="text1" w:themeShade="80"/>
          <w:sz w:val="20"/>
          <w:szCs w:val="20"/>
          <w:lang w:val="en-US" w:eastAsia="en-GB"/>
        </w:rPr>
        <w:t xml:space="preserve"> </w:t>
      </w:r>
      <w:proofErr w:type="spellStart"/>
      <w:r w:rsidRPr="00874488">
        <w:rPr>
          <w:rFonts w:ascii="Arial" w:eastAsia="Times New Roman" w:hAnsi="Arial" w:cs="Arial"/>
          <w:b/>
          <w:bCs/>
          <w:color w:val="2C2C2C" w:themeColor="text1" w:themeShade="80"/>
          <w:sz w:val="20"/>
          <w:szCs w:val="20"/>
          <w:lang w:val="en-US" w:eastAsia="en-GB"/>
        </w:rPr>
        <w:t>PrimeCycle</w:t>
      </w:r>
      <w:proofErr w:type="spellEnd"/>
      <w:r w:rsidRPr="00874488">
        <w:rPr>
          <w:rFonts w:ascii="Arial" w:eastAsia="Times New Roman" w:hAnsi="Arial" w:cs="Arial"/>
          <w:b/>
          <w:bCs/>
          <w:color w:val="2C2C2C" w:themeColor="text1" w:themeShade="80"/>
          <w:sz w:val="20"/>
          <w:szCs w:val="20"/>
          <w:lang w:val="en-US" w:eastAsia="en-GB"/>
        </w:rPr>
        <w:t xml:space="preserve"> </w:t>
      </w:r>
    </w:p>
    <w:p w14:paraId="5291BF6B"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3C6955F8"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At several stands, companies will present converted samples of packaging using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PrimeCycle</w:t>
      </w:r>
      <w:proofErr w:type="spellEnd"/>
      <w:r w:rsidRPr="00874488">
        <w:rPr>
          <w:rFonts w:ascii="Arial" w:eastAsia="Times New Roman" w:hAnsi="Arial" w:cs="Arial"/>
          <w:color w:val="2C2C2C" w:themeColor="text1" w:themeShade="80"/>
          <w:sz w:val="20"/>
          <w:szCs w:val="20"/>
          <w:lang w:val="en-US" w:eastAsia="en-GB"/>
        </w:rPr>
        <w:t xml:space="preserve"> – a polymer-based mono-material developed by BOBST and its partners, which is recycle-ready while retaining excellent barrier qualities, making it a potentially groundbreaking development for sustainable packaging. </w:t>
      </w:r>
      <w:proofErr w:type="spellStart"/>
      <w:r w:rsidRPr="00874488">
        <w:rPr>
          <w:rFonts w:ascii="Arial" w:eastAsia="Times New Roman" w:hAnsi="Arial" w:cs="Arial"/>
          <w:color w:val="2C2C2C" w:themeColor="text1" w:themeShade="80"/>
          <w:sz w:val="20"/>
          <w:szCs w:val="20"/>
          <w:lang w:val="en-US" w:eastAsia="en-GB"/>
        </w:rPr>
        <w:t>PrimeCycle</w:t>
      </w:r>
      <w:proofErr w:type="spellEnd"/>
      <w:r w:rsidRPr="00874488">
        <w:rPr>
          <w:rFonts w:ascii="Arial" w:eastAsia="Times New Roman" w:hAnsi="Arial" w:cs="Arial"/>
          <w:color w:val="2C2C2C" w:themeColor="text1" w:themeShade="80"/>
          <w:sz w:val="20"/>
          <w:szCs w:val="20"/>
          <w:lang w:val="en-US" w:eastAsia="en-GB"/>
        </w:rPr>
        <w:t xml:space="preserve"> is an EVOH-free, top-coat free solution for full PE barrier and is an alternative to metallized polyester film. </w:t>
      </w:r>
    </w:p>
    <w:p w14:paraId="3013ECBA"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076D690D"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Samples of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PrimeCycle</w:t>
      </w:r>
      <w:proofErr w:type="spellEnd"/>
      <w:r w:rsidRPr="00874488">
        <w:rPr>
          <w:rFonts w:ascii="Arial" w:eastAsia="Times New Roman" w:hAnsi="Arial" w:cs="Arial"/>
          <w:color w:val="2C2C2C" w:themeColor="text1" w:themeShade="80"/>
          <w:sz w:val="20"/>
          <w:szCs w:val="20"/>
          <w:lang w:val="en-US" w:eastAsia="en-GB"/>
        </w:rPr>
        <w:t xml:space="preserve"> will be shown at the following stands:</w:t>
      </w:r>
    </w:p>
    <w:p w14:paraId="0B63C429"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0D69015C" w14:textId="77777777" w:rsidR="00874488" w:rsidRPr="00874488" w:rsidRDefault="00874488" w:rsidP="00874488">
      <w:pPr>
        <w:numPr>
          <w:ilvl w:val="0"/>
          <w:numId w:val="19"/>
        </w:numPr>
        <w:spacing w:line="276" w:lineRule="auto"/>
        <w:contextualSpacing/>
        <w:rPr>
          <w:rFonts w:ascii="Arial" w:eastAsia="Times New Roman" w:hAnsi="Arial" w:cs="Arial"/>
          <w:color w:val="2C2C2C" w:themeColor="text1" w:themeShade="80"/>
          <w:sz w:val="20"/>
          <w:szCs w:val="20"/>
          <w:lang w:val="en-US" w:eastAsia="en-GB"/>
        </w:rPr>
      </w:pPr>
      <w:proofErr w:type="spellStart"/>
      <w:r w:rsidRPr="00874488">
        <w:rPr>
          <w:rFonts w:ascii="Arial" w:eastAsia="Times New Roman" w:hAnsi="Arial" w:cs="Arial"/>
          <w:b/>
          <w:bCs/>
          <w:color w:val="2C2C2C" w:themeColor="text1" w:themeShade="80"/>
          <w:sz w:val="20"/>
          <w:szCs w:val="20"/>
          <w:lang w:val="en-US" w:eastAsia="en-GB"/>
        </w:rPr>
        <w:t>Poplast</w:t>
      </w:r>
      <w:proofErr w:type="spellEnd"/>
      <w:r w:rsidRPr="00874488">
        <w:rPr>
          <w:rFonts w:ascii="Arial" w:eastAsia="Times New Roman" w:hAnsi="Arial" w:cs="Arial"/>
          <w:color w:val="2C2C2C" w:themeColor="text1" w:themeShade="80"/>
          <w:sz w:val="20"/>
          <w:szCs w:val="20"/>
          <w:lang w:val="en-US" w:eastAsia="en-GB"/>
        </w:rPr>
        <w:t xml:space="preserve">, a flexible packaging converter from Italy, will display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PrimeCycle</w:t>
      </w:r>
      <w:proofErr w:type="spellEnd"/>
      <w:r w:rsidRPr="00874488">
        <w:rPr>
          <w:rFonts w:ascii="Arial" w:eastAsia="Times New Roman" w:hAnsi="Arial" w:cs="Arial"/>
          <w:color w:val="2C2C2C" w:themeColor="text1" w:themeShade="80"/>
          <w:sz w:val="20"/>
          <w:szCs w:val="20"/>
          <w:lang w:val="en-US" w:eastAsia="en-GB"/>
        </w:rPr>
        <w:t xml:space="preserve"> samples including coffee stick packs and rolls. The samples also utilize oneECG gravure printing – BOBST’s Extended Color Gamut (ECG) technology, ensuring consistency of brand color and limiting waste. Stand B11, Hall 8a.</w:t>
      </w:r>
    </w:p>
    <w:p w14:paraId="1065DD33" w14:textId="77777777" w:rsidR="00874488" w:rsidRPr="00874488" w:rsidRDefault="00874488" w:rsidP="00874488">
      <w:pPr>
        <w:numPr>
          <w:ilvl w:val="0"/>
          <w:numId w:val="19"/>
        </w:numPr>
        <w:shd w:val="clear" w:color="auto" w:fill="FFFFFF"/>
        <w:contextualSpacing/>
        <w:rPr>
          <w:rFonts w:ascii="Arial" w:eastAsia="Times New Roman" w:hAnsi="Arial" w:cs="Angsana New"/>
          <w:color w:val="000000"/>
          <w:sz w:val="20"/>
          <w:szCs w:val="20"/>
          <w:lang w:val="en-GB"/>
        </w:rPr>
      </w:pPr>
      <w:proofErr w:type="spellStart"/>
      <w:r w:rsidRPr="00874488">
        <w:rPr>
          <w:rFonts w:ascii="Arial" w:eastAsia="Times New Roman" w:hAnsi="Arial" w:cs="Arial"/>
          <w:b/>
          <w:bCs/>
          <w:color w:val="000000"/>
          <w:sz w:val="20"/>
          <w:szCs w:val="20"/>
          <w:shd w:val="clear" w:color="auto" w:fill="FFFFFF"/>
          <w:lang w:val="en-US"/>
        </w:rPr>
        <w:t>Mespack</w:t>
      </w:r>
      <w:proofErr w:type="spellEnd"/>
      <w:r w:rsidRPr="00874488">
        <w:rPr>
          <w:rFonts w:ascii="Arial" w:eastAsia="Times New Roman" w:hAnsi="Arial" w:cs="Arial"/>
          <w:color w:val="000000"/>
          <w:sz w:val="20"/>
          <w:szCs w:val="20"/>
          <w:shd w:val="clear" w:color="auto" w:fill="FFFFFF"/>
          <w:lang w:val="en-US"/>
        </w:rPr>
        <w:t>, an international manufacturer of flexible packaging machinery with headquarters in Spain, and production plants in Des Plaines, Chicago, and Vadodara, India, will form, fill and seal through a new vertical machine designed for the pharma industry, samples of a designed pharma stick pack made by </w:t>
      </w:r>
      <w:proofErr w:type="spellStart"/>
      <w:r w:rsidRPr="00874488">
        <w:rPr>
          <w:rFonts w:ascii="Arial" w:eastAsia="Times New Roman" w:hAnsi="Arial" w:cs="Arial"/>
          <w:color w:val="000000"/>
          <w:sz w:val="20"/>
          <w:szCs w:val="20"/>
          <w:shd w:val="clear" w:color="auto" w:fill="FFFFFF"/>
          <w:lang w:val="en-US"/>
        </w:rPr>
        <w:t>oneBARRIER</w:t>
      </w:r>
      <w:proofErr w:type="spellEnd"/>
      <w:r w:rsidRPr="00874488">
        <w:rPr>
          <w:rFonts w:ascii="Arial" w:eastAsia="Times New Roman" w:hAnsi="Arial" w:cs="Arial"/>
          <w:color w:val="000000"/>
          <w:sz w:val="20"/>
          <w:szCs w:val="20"/>
          <w:shd w:val="clear" w:color="auto" w:fill="FFFFFF"/>
          <w:lang w:val="en-US"/>
        </w:rPr>
        <w:t xml:space="preserve"> </w:t>
      </w:r>
      <w:proofErr w:type="spellStart"/>
      <w:r w:rsidRPr="00874488">
        <w:rPr>
          <w:rFonts w:ascii="Arial" w:eastAsia="Times New Roman" w:hAnsi="Arial" w:cs="Arial"/>
          <w:color w:val="000000"/>
          <w:sz w:val="20"/>
          <w:szCs w:val="20"/>
          <w:shd w:val="clear" w:color="auto" w:fill="FFFFFF"/>
          <w:lang w:val="en-US"/>
        </w:rPr>
        <w:t>PrimeCycle</w:t>
      </w:r>
      <w:proofErr w:type="spellEnd"/>
      <w:r w:rsidRPr="00874488">
        <w:rPr>
          <w:rFonts w:ascii="Arial" w:eastAsia="Times New Roman" w:hAnsi="Arial" w:cs="Arial"/>
          <w:color w:val="000000"/>
          <w:sz w:val="20"/>
          <w:szCs w:val="20"/>
          <w:shd w:val="clear" w:color="auto" w:fill="FFFFFF"/>
          <w:lang w:val="en-US"/>
        </w:rPr>
        <w:t xml:space="preserve"> and printed by oneECG rotogravure. The new equipment will feature in daily live demos, totally connected with a box-</w:t>
      </w:r>
      <w:proofErr w:type="spellStart"/>
      <w:r w:rsidRPr="00874488">
        <w:rPr>
          <w:rFonts w:ascii="Arial" w:eastAsia="Times New Roman" w:hAnsi="Arial" w:cs="Arial"/>
          <w:color w:val="000000"/>
          <w:sz w:val="20"/>
          <w:szCs w:val="20"/>
          <w:shd w:val="clear" w:color="auto" w:fill="FFFFFF"/>
          <w:lang w:val="en-US"/>
        </w:rPr>
        <w:t>cartoning</w:t>
      </w:r>
      <w:proofErr w:type="spellEnd"/>
      <w:r w:rsidRPr="00874488">
        <w:rPr>
          <w:rFonts w:ascii="Arial" w:eastAsia="Times New Roman" w:hAnsi="Arial" w:cs="Arial"/>
          <w:color w:val="000000"/>
          <w:sz w:val="20"/>
          <w:szCs w:val="20"/>
          <w:shd w:val="clear" w:color="auto" w:fill="FFFFFF"/>
          <w:lang w:val="en-US"/>
        </w:rPr>
        <w:t xml:space="preserve"> machine. Stand B57-B73, Hall 6.</w:t>
      </w:r>
    </w:p>
    <w:p w14:paraId="2EE3988A" w14:textId="77777777" w:rsidR="00874488" w:rsidRPr="00874488" w:rsidRDefault="00874488" w:rsidP="00874488">
      <w:pPr>
        <w:numPr>
          <w:ilvl w:val="0"/>
          <w:numId w:val="19"/>
        </w:numPr>
        <w:rPr>
          <w:rFonts w:ascii="Arial" w:eastAsia="DengXian" w:hAnsi="Arial" w:cs="Arial"/>
          <w:sz w:val="20"/>
          <w:szCs w:val="20"/>
          <w:lang w:val="en-US" w:bidi="en-US"/>
        </w:rPr>
      </w:pPr>
      <w:r w:rsidRPr="00874488">
        <w:rPr>
          <w:rFonts w:ascii="Arial" w:eastAsia="DengXian" w:hAnsi="Arial" w:cs="Arial"/>
          <w:b/>
          <w:bCs/>
          <w:sz w:val="20"/>
          <w:szCs w:val="20"/>
          <w:lang w:val="en-US" w:bidi="en-US"/>
        </w:rPr>
        <w:t>Dow Packaging and Specialty Plastics</w:t>
      </w:r>
      <w:r w:rsidRPr="00874488">
        <w:rPr>
          <w:rFonts w:ascii="Arial" w:eastAsia="DengXian" w:hAnsi="Arial" w:cs="Arial"/>
          <w:sz w:val="20"/>
          <w:szCs w:val="20"/>
          <w:lang w:val="en-US" w:bidi="en-US"/>
        </w:rPr>
        <w:t xml:space="preserve">, one of the world’s largest producers of polyethylene resins, and the innovator behind the film technology enabling the </w:t>
      </w:r>
      <w:proofErr w:type="spellStart"/>
      <w:r w:rsidRPr="00874488">
        <w:rPr>
          <w:rFonts w:ascii="Arial" w:eastAsia="DengXian" w:hAnsi="Arial" w:cs="Arial"/>
          <w:sz w:val="20"/>
          <w:szCs w:val="20"/>
          <w:lang w:val="en-US" w:bidi="en-US"/>
        </w:rPr>
        <w:t>oneBARRIER</w:t>
      </w:r>
      <w:proofErr w:type="spellEnd"/>
      <w:r w:rsidRPr="00874488">
        <w:rPr>
          <w:rFonts w:ascii="Arial" w:eastAsia="DengXian" w:hAnsi="Arial" w:cs="Arial"/>
          <w:sz w:val="20"/>
          <w:szCs w:val="20"/>
          <w:lang w:val="en-US" w:bidi="en-US"/>
        </w:rPr>
        <w:t xml:space="preserve"> </w:t>
      </w:r>
      <w:proofErr w:type="spellStart"/>
      <w:r w:rsidRPr="00874488">
        <w:rPr>
          <w:rFonts w:ascii="Arial" w:eastAsia="DengXian" w:hAnsi="Arial" w:cs="Arial"/>
          <w:sz w:val="20"/>
          <w:szCs w:val="20"/>
          <w:lang w:val="en-US" w:bidi="en-US"/>
        </w:rPr>
        <w:t>PrimeCycle</w:t>
      </w:r>
      <w:proofErr w:type="spellEnd"/>
      <w:r w:rsidRPr="00874488">
        <w:rPr>
          <w:rFonts w:ascii="Arial" w:eastAsia="DengXian" w:hAnsi="Arial" w:cs="Arial"/>
          <w:sz w:val="20"/>
          <w:szCs w:val="20"/>
          <w:lang w:val="en-US" w:bidi="en-US"/>
        </w:rPr>
        <w:t xml:space="preserve"> project, will display sample pouches of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PrimeCycle</w:t>
      </w:r>
      <w:proofErr w:type="spellEnd"/>
      <w:r w:rsidRPr="00874488">
        <w:rPr>
          <w:rFonts w:ascii="Arial" w:eastAsia="Times New Roman" w:hAnsi="Arial" w:cs="Arial"/>
          <w:color w:val="2C2C2C" w:themeColor="text1" w:themeShade="80"/>
          <w:sz w:val="20"/>
          <w:szCs w:val="20"/>
          <w:lang w:val="en-US" w:eastAsia="en-GB"/>
        </w:rPr>
        <w:t xml:space="preserve"> </w:t>
      </w:r>
      <w:r w:rsidRPr="00874488">
        <w:rPr>
          <w:rFonts w:ascii="Arial" w:eastAsia="DengXian" w:hAnsi="Arial" w:cs="Arial"/>
          <w:sz w:val="20"/>
          <w:szCs w:val="20"/>
          <w:lang w:val="en-US" w:bidi="en-US"/>
        </w:rPr>
        <w:t xml:space="preserve">for </w:t>
      </w:r>
      <w:r w:rsidRPr="00874488">
        <w:rPr>
          <w:rFonts w:ascii="Arial" w:eastAsia="Times New Roman" w:hAnsi="Arial" w:cs="Arial"/>
          <w:color w:val="2C2C2C" w:themeColor="text1" w:themeShade="80"/>
          <w:sz w:val="20"/>
          <w:szCs w:val="20"/>
          <w:lang w:val="en-US" w:eastAsia="en-GB"/>
        </w:rPr>
        <w:t>coffee and luxury nuts, as well as stick packs for both pharmaceutical and coffee applications. Stand A30, Hall 9.</w:t>
      </w:r>
    </w:p>
    <w:p w14:paraId="6C5FA3A6" w14:textId="77777777" w:rsidR="00874488" w:rsidRPr="00874488" w:rsidRDefault="00874488" w:rsidP="00874488">
      <w:pPr>
        <w:numPr>
          <w:ilvl w:val="0"/>
          <w:numId w:val="19"/>
        </w:numPr>
        <w:spacing w:line="276" w:lineRule="auto"/>
        <w:rPr>
          <w:rFonts w:ascii="Arial" w:eastAsia="Times New Roman" w:hAnsi="Arial" w:cs="Arial"/>
          <w:color w:val="2C2C2C" w:themeColor="text1" w:themeShade="80"/>
          <w:sz w:val="20"/>
          <w:szCs w:val="20"/>
          <w:lang w:val="en-US" w:eastAsia="en-GB"/>
        </w:rPr>
      </w:pPr>
      <w:r w:rsidRPr="00874488">
        <w:rPr>
          <w:rFonts w:ascii="Arial" w:eastAsia="DengXian" w:hAnsi="Arial" w:cs="Arial"/>
          <w:b/>
          <w:bCs/>
          <w:sz w:val="20"/>
          <w:szCs w:val="20"/>
          <w:lang w:val="en-US" w:bidi="en-US"/>
        </w:rPr>
        <w:t>Sun Chemical</w:t>
      </w:r>
      <w:r w:rsidRPr="00874488">
        <w:rPr>
          <w:rFonts w:ascii="Arial" w:eastAsia="DengXian" w:hAnsi="Arial" w:cs="Arial"/>
          <w:sz w:val="20"/>
          <w:szCs w:val="20"/>
          <w:lang w:val="en-US" w:bidi="en-US"/>
        </w:rPr>
        <w:t xml:space="preserve">, a leading supplier of inks, coatings, and adhesives, and the company that developed a vital adhesive for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PrimeCycle</w:t>
      </w:r>
      <w:proofErr w:type="spellEnd"/>
      <w:r w:rsidRPr="00874488">
        <w:rPr>
          <w:rFonts w:ascii="Arial" w:eastAsia="Times New Roman" w:hAnsi="Arial" w:cs="Arial"/>
          <w:color w:val="2C2C2C" w:themeColor="text1" w:themeShade="80"/>
          <w:sz w:val="20"/>
          <w:szCs w:val="20"/>
          <w:lang w:val="en-US" w:eastAsia="en-GB"/>
        </w:rPr>
        <w:t xml:space="preserve"> project </w:t>
      </w:r>
      <w:r w:rsidRPr="00874488">
        <w:rPr>
          <w:rFonts w:ascii="Arial" w:eastAsia="DengXian" w:hAnsi="Arial" w:cs="Arial"/>
          <w:sz w:val="20"/>
          <w:szCs w:val="20"/>
          <w:lang w:val="en-US" w:bidi="en-US"/>
        </w:rPr>
        <w:t>and one of the partners for the primer</w:t>
      </w:r>
      <w:r w:rsidRPr="00874488">
        <w:rPr>
          <w:rFonts w:ascii="Arial" w:eastAsia="Times New Roman" w:hAnsi="Arial" w:cs="Arial"/>
          <w:color w:val="2C2C2C" w:themeColor="text1" w:themeShade="80"/>
          <w:sz w:val="20"/>
          <w:szCs w:val="20"/>
          <w:lang w:val="en-US" w:eastAsia="en-GB"/>
        </w:rPr>
        <w:t xml:space="preserve">, will also display the sample </w:t>
      </w:r>
      <w:r w:rsidRPr="00874488">
        <w:rPr>
          <w:rFonts w:ascii="Arial" w:eastAsia="DengXian" w:hAnsi="Arial" w:cs="Arial"/>
          <w:sz w:val="20"/>
          <w:szCs w:val="20"/>
          <w:lang w:val="en-US" w:bidi="en-US"/>
        </w:rPr>
        <w:t xml:space="preserve">packaging for </w:t>
      </w:r>
      <w:r w:rsidRPr="00874488">
        <w:rPr>
          <w:rFonts w:ascii="Arial" w:eastAsia="Times New Roman" w:hAnsi="Arial" w:cs="Arial"/>
          <w:color w:val="2C2C2C" w:themeColor="text1" w:themeShade="80"/>
          <w:sz w:val="20"/>
          <w:szCs w:val="20"/>
          <w:lang w:val="en-US" w:eastAsia="en-GB"/>
        </w:rPr>
        <w:t>coffee and luxury nuts. Stand B03, Hall 7a.</w:t>
      </w:r>
    </w:p>
    <w:p w14:paraId="2C15F604" w14:textId="77777777" w:rsidR="00874488" w:rsidRPr="00874488" w:rsidRDefault="00874488" w:rsidP="00874488">
      <w:pPr>
        <w:spacing w:line="276" w:lineRule="auto"/>
        <w:ind w:left="720"/>
        <w:rPr>
          <w:rFonts w:ascii="Arial" w:eastAsia="Times New Roman" w:hAnsi="Arial" w:cs="Arial"/>
          <w:color w:val="2C2C2C" w:themeColor="text1" w:themeShade="80"/>
          <w:sz w:val="20"/>
          <w:szCs w:val="20"/>
          <w:lang w:val="en-US" w:eastAsia="en-GB"/>
        </w:rPr>
      </w:pPr>
    </w:p>
    <w:p w14:paraId="618BC1B5" w14:textId="77777777" w:rsidR="00874488" w:rsidRPr="00874488" w:rsidRDefault="00874488" w:rsidP="00874488">
      <w:pPr>
        <w:spacing w:line="276" w:lineRule="auto"/>
        <w:rPr>
          <w:rFonts w:ascii="Arial" w:eastAsia="Times New Roman" w:hAnsi="Arial" w:cs="Arial"/>
          <w:b/>
          <w:bCs/>
          <w:color w:val="2C2C2C" w:themeColor="text1" w:themeShade="80"/>
          <w:sz w:val="20"/>
          <w:szCs w:val="20"/>
          <w:lang w:val="en-US" w:eastAsia="en-GB"/>
        </w:rPr>
      </w:pPr>
      <w:proofErr w:type="spellStart"/>
      <w:r w:rsidRPr="00874488">
        <w:rPr>
          <w:rFonts w:ascii="Arial" w:eastAsia="Times New Roman" w:hAnsi="Arial" w:cs="Arial"/>
          <w:b/>
          <w:bCs/>
          <w:color w:val="2C2C2C" w:themeColor="text1" w:themeShade="80"/>
          <w:sz w:val="20"/>
          <w:szCs w:val="20"/>
          <w:lang w:val="en-US" w:eastAsia="en-GB"/>
        </w:rPr>
        <w:t>oneBARRIER</w:t>
      </w:r>
      <w:proofErr w:type="spellEnd"/>
      <w:r w:rsidRPr="00874488">
        <w:rPr>
          <w:rFonts w:ascii="Arial" w:eastAsia="Times New Roman" w:hAnsi="Arial" w:cs="Arial"/>
          <w:b/>
          <w:bCs/>
          <w:color w:val="2C2C2C" w:themeColor="text1" w:themeShade="80"/>
          <w:sz w:val="20"/>
          <w:szCs w:val="20"/>
          <w:lang w:val="en-US" w:eastAsia="en-GB"/>
        </w:rPr>
        <w:t xml:space="preserve"> </w:t>
      </w:r>
      <w:proofErr w:type="spellStart"/>
      <w:r w:rsidRPr="00874488">
        <w:rPr>
          <w:rFonts w:ascii="Arial" w:eastAsia="Times New Roman" w:hAnsi="Arial" w:cs="Arial"/>
          <w:b/>
          <w:bCs/>
          <w:color w:val="2C2C2C" w:themeColor="text1" w:themeShade="80"/>
          <w:sz w:val="20"/>
          <w:szCs w:val="20"/>
          <w:lang w:val="en-US" w:eastAsia="en-GB"/>
        </w:rPr>
        <w:t>FibreCycle</w:t>
      </w:r>
      <w:proofErr w:type="spellEnd"/>
      <w:r w:rsidRPr="00874488">
        <w:rPr>
          <w:rFonts w:ascii="Arial" w:eastAsia="Times New Roman" w:hAnsi="Arial" w:cs="Arial"/>
          <w:b/>
          <w:bCs/>
          <w:color w:val="2C2C2C" w:themeColor="text1" w:themeShade="80"/>
          <w:sz w:val="20"/>
          <w:szCs w:val="20"/>
          <w:lang w:val="en-US" w:eastAsia="en-GB"/>
        </w:rPr>
        <w:t xml:space="preserve"> </w:t>
      </w:r>
    </w:p>
    <w:p w14:paraId="499316D1"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2ADF3681"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roofErr w:type="spellStart"/>
      <w:r w:rsidRPr="00874488">
        <w:rPr>
          <w:rFonts w:ascii="Arial" w:eastAsia="Times New Roman" w:hAnsi="Arial" w:cs="Arial"/>
          <w:color w:val="2C2C2C" w:themeColor="text1" w:themeShade="80"/>
          <w:sz w:val="20"/>
          <w:szCs w:val="20"/>
          <w:lang w:val="en-US" w:eastAsia="en-GB"/>
        </w:rPr>
        <w:lastRenderedPageBreak/>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FibreCycle</w:t>
      </w:r>
      <w:proofErr w:type="spellEnd"/>
      <w:r w:rsidRPr="00874488">
        <w:rPr>
          <w:rFonts w:ascii="Arial" w:eastAsia="Times New Roman" w:hAnsi="Arial" w:cs="Arial"/>
          <w:color w:val="2C2C2C" w:themeColor="text1" w:themeShade="80"/>
          <w:sz w:val="20"/>
          <w:szCs w:val="20"/>
          <w:lang w:val="en-US" w:eastAsia="en-GB"/>
        </w:rPr>
        <w:t xml:space="preserve"> is another member of the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family. It is a high barrier, paper-based, recycle-ready solution created in response to increasing demand in the industry for more paper-based packaging options. </w:t>
      </w:r>
    </w:p>
    <w:p w14:paraId="503ABFE4"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78E05D2D"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Attendees at </w:t>
      </w:r>
      <w:proofErr w:type="spellStart"/>
      <w:r w:rsidRPr="00874488">
        <w:rPr>
          <w:rFonts w:ascii="Arial" w:eastAsia="Times New Roman" w:hAnsi="Arial" w:cs="Arial"/>
          <w:color w:val="2C2C2C" w:themeColor="text1" w:themeShade="80"/>
          <w:sz w:val="20"/>
          <w:szCs w:val="20"/>
          <w:lang w:val="en-US" w:eastAsia="en-GB"/>
        </w:rPr>
        <w:t>interpack</w:t>
      </w:r>
      <w:proofErr w:type="spellEnd"/>
      <w:r w:rsidRPr="00874488">
        <w:rPr>
          <w:rFonts w:ascii="Arial" w:eastAsia="Times New Roman" w:hAnsi="Arial" w:cs="Arial"/>
          <w:color w:val="2C2C2C" w:themeColor="text1" w:themeShade="80"/>
          <w:sz w:val="20"/>
          <w:szCs w:val="20"/>
          <w:lang w:val="en-US" w:eastAsia="en-GB"/>
        </w:rPr>
        <w:t xml:space="preserve"> will be able to see samples of converted packaging at the following stand:</w:t>
      </w:r>
    </w:p>
    <w:p w14:paraId="52636EE6"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4BA24898" w14:textId="77777777" w:rsidR="00874488" w:rsidRPr="00874488" w:rsidRDefault="00874488" w:rsidP="00874488">
      <w:pPr>
        <w:numPr>
          <w:ilvl w:val="0"/>
          <w:numId w:val="20"/>
        </w:numPr>
        <w:spacing w:line="276" w:lineRule="auto"/>
        <w:contextualSpacing/>
        <w:rPr>
          <w:rFonts w:ascii="Arial" w:eastAsia="Times New Roman" w:hAnsi="Arial" w:cs="Arial"/>
          <w:color w:val="2C2C2C" w:themeColor="text1" w:themeShade="80"/>
          <w:sz w:val="20"/>
          <w:szCs w:val="20"/>
          <w:lang w:val="en-US" w:eastAsia="en-GB"/>
        </w:rPr>
      </w:pPr>
      <w:r w:rsidRPr="00874488">
        <w:rPr>
          <w:rFonts w:ascii="Arial" w:eastAsia="Times New Roman" w:hAnsi="Arial" w:cs="Arial"/>
          <w:b/>
          <w:bCs/>
          <w:color w:val="2C2C2C" w:themeColor="text1" w:themeShade="80"/>
          <w:sz w:val="20"/>
          <w:szCs w:val="20"/>
          <w:lang w:val="en-US" w:eastAsia="en-GB"/>
        </w:rPr>
        <w:t xml:space="preserve">UPM </w:t>
      </w:r>
      <w:r w:rsidRPr="00874488">
        <w:rPr>
          <w:rFonts w:ascii="Arial" w:eastAsia="Times New Roman" w:hAnsi="Arial" w:cs="Arial"/>
          <w:b/>
          <w:bCs/>
          <w:sz w:val="20"/>
          <w:szCs w:val="20"/>
          <w:lang w:val="en-US" w:eastAsia="en-GB"/>
        </w:rPr>
        <w:t>Specialty Papers</w:t>
      </w:r>
      <w:r w:rsidRPr="00874488">
        <w:rPr>
          <w:rFonts w:ascii="Arial" w:eastAsia="Times New Roman" w:hAnsi="Arial" w:cs="Arial"/>
          <w:color w:val="000000"/>
          <w:sz w:val="20"/>
          <w:szCs w:val="20"/>
          <w:lang w:val="en-US" w:eastAsia="en-GB"/>
        </w:rPr>
        <w:t>,</w:t>
      </w:r>
      <w:r w:rsidRPr="00874488">
        <w:rPr>
          <w:rFonts w:ascii="Arial" w:eastAsia="Times New Roman" w:hAnsi="Arial" w:cs="Arial"/>
          <w:color w:val="2C2C2C" w:themeColor="text1" w:themeShade="80"/>
          <w:sz w:val="20"/>
          <w:szCs w:val="20"/>
          <w:lang w:val="en-US" w:eastAsia="en-GB"/>
        </w:rPr>
        <w:t xml:space="preserve"> a leading producer of packaging and label papers, and a key partner with BOBST and </w:t>
      </w:r>
      <w:proofErr w:type="spellStart"/>
      <w:r w:rsidRPr="00874488">
        <w:rPr>
          <w:rFonts w:ascii="Arial" w:eastAsia="Times New Roman" w:hAnsi="Arial" w:cs="Arial"/>
          <w:color w:val="2C2C2C" w:themeColor="text1" w:themeShade="80"/>
          <w:sz w:val="20"/>
          <w:szCs w:val="20"/>
          <w:lang w:val="en-US" w:eastAsia="en-GB"/>
        </w:rPr>
        <w:t>Michelman</w:t>
      </w:r>
      <w:proofErr w:type="spellEnd"/>
      <w:r w:rsidRPr="00874488">
        <w:rPr>
          <w:rFonts w:ascii="Arial" w:eastAsia="Times New Roman" w:hAnsi="Arial" w:cs="Arial"/>
          <w:color w:val="2C2C2C" w:themeColor="text1" w:themeShade="80"/>
          <w:sz w:val="20"/>
          <w:szCs w:val="20"/>
          <w:lang w:val="en-US" w:eastAsia="en-GB"/>
        </w:rPr>
        <w:t xml:space="preserve"> in the development of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w:t>
      </w:r>
      <w:proofErr w:type="spellStart"/>
      <w:r w:rsidRPr="00874488">
        <w:rPr>
          <w:rFonts w:ascii="Arial" w:eastAsia="Times New Roman" w:hAnsi="Arial" w:cs="Arial"/>
          <w:color w:val="2C2C2C" w:themeColor="text1" w:themeShade="80"/>
          <w:sz w:val="20"/>
          <w:szCs w:val="20"/>
          <w:lang w:val="en-US" w:eastAsia="en-GB"/>
        </w:rPr>
        <w:t>FibreCycle</w:t>
      </w:r>
      <w:proofErr w:type="spellEnd"/>
      <w:r w:rsidRPr="00874488">
        <w:rPr>
          <w:rFonts w:ascii="Arial" w:eastAsia="Times New Roman" w:hAnsi="Arial" w:cs="Arial"/>
          <w:color w:val="2C2C2C" w:themeColor="text1" w:themeShade="80"/>
          <w:sz w:val="20"/>
          <w:szCs w:val="20"/>
          <w:lang w:val="en-US" w:eastAsia="en-GB"/>
        </w:rPr>
        <w:t xml:space="preserve">, will show samples of converted packaging using this innovative paper-based </w:t>
      </w:r>
      <w:r w:rsidRPr="00874488">
        <w:rPr>
          <w:rFonts w:ascii="Arial" w:eastAsia="Times New Roman" w:hAnsi="Arial" w:cs="Arial"/>
          <w:sz w:val="20"/>
          <w:szCs w:val="20"/>
          <w:lang w:val="en-US" w:eastAsia="en-GB"/>
        </w:rPr>
        <w:t xml:space="preserve">solution. Stand F29, Hall 8A. </w:t>
      </w:r>
    </w:p>
    <w:p w14:paraId="2BC7BD4C"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28B5CA6D"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“Because all the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samples on show at </w:t>
      </w:r>
      <w:proofErr w:type="spellStart"/>
      <w:r w:rsidRPr="00874488">
        <w:rPr>
          <w:rFonts w:ascii="Arial" w:eastAsia="Times New Roman" w:hAnsi="Arial" w:cs="Arial"/>
          <w:color w:val="2C2C2C" w:themeColor="text1" w:themeShade="80"/>
          <w:sz w:val="20"/>
          <w:szCs w:val="20"/>
          <w:lang w:val="en-US" w:eastAsia="en-GB"/>
        </w:rPr>
        <w:t>interpack</w:t>
      </w:r>
      <w:proofErr w:type="spellEnd"/>
      <w:r w:rsidRPr="00874488">
        <w:rPr>
          <w:rFonts w:ascii="Arial" w:eastAsia="Times New Roman" w:hAnsi="Arial" w:cs="Arial"/>
          <w:color w:val="2C2C2C" w:themeColor="text1" w:themeShade="80"/>
          <w:sz w:val="20"/>
          <w:szCs w:val="20"/>
          <w:lang w:val="en-US" w:eastAsia="en-GB"/>
        </w:rPr>
        <w:t xml:space="preserve"> have been converted and printed on real scale equipment, we can be sure that the quality and barrier performance of the packaging is maintained along every successive conversion phase,” said Sara Alexander,</w:t>
      </w:r>
      <w:r w:rsidRPr="00874488">
        <w:rPr>
          <w:rFonts w:ascii="Arial" w:eastAsia="SimSun" w:hAnsi="Arial" w:cs="Angsana New"/>
          <w:sz w:val="20"/>
          <w:szCs w:val="20"/>
          <w:lang w:val="en-GB"/>
        </w:rPr>
        <w:t xml:space="preserve"> </w:t>
      </w:r>
      <w:r w:rsidRPr="00874488">
        <w:rPr>
          <w:rFonts w:ascii="Arial" w:eastAsia="Times New Roman" w:hAnsi="Arial" w:cs="Arial"/>
          <w:color w:val="2C2C2C" w:themeColor="text1" w:themeShade="80"/>
          <w:sz w:val="20"/>
          <w:szCs w:val="20"/>
          <w:lang w:val="en-US" w:eastAsia="en-GB"/>
        </w:rPr>
        <w:t xml:space="preserve">Marketing Manager Flexible Packaging at BOBST. “Ultimately, this means that they are ready for commercialization.” </w:t>
      </w:r>
    </w:p>
    <w:p w14:paraId="61238BD1"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2BB7B10F" w14:textId="77777777" w:rsidR="00874488" w:rsidRPr="00874488" w:rsidRDefault="00874488" w:rsidP="00874488">
      <w:pPr>
        <w:spacing w:line="276" w:lineRule="auto"/>
        <w:rPr>
          <w:rFonts w:ascii="Arial" w:eastAsia="Times New Roman" w:hAnsi="Arial" w:cs="Arial"/>
          <w:b/>
          <w:bCs/>
          <w:color w:val="2C2C2C" w:themeColor="text1" w:themeShade="80"/>
          <w:sz w:val="20"/>
          <w:szCs w:val="20"/>
          <w:lang w:val="en-US" w:eastAsia="en-GB"/>
        </w:rPr>
      </w:pPr>
      <w:r w:rsidRPr="00874488">
        <w:rPr>
          <w:rFonts w:ascii="Arial" w:eastAsia="Times New Roman" w:hAnsi="Arial" w:cs="Arial"/>
          <w:b/>
          <w:bCs/>
          <w:color w:val="2C2C2C" w:themeColor="text1" w:themeShade="80"/>
          <w:sz w:val="20"/>
          <w:szCs w:val="20"/>
          <w:lang w:val="en-US" w:eastAsia="en-GB"/>
        </w:rPr>
        <w:t xml:space="preserve">Other solutions on show </w:t>
      </w:r>
    </w:p>
    <w:p w14:paraId="41106803"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2D731395"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The new </w:t>
      </w:r>
      <w:proofErr w:type="spellStart"/>
      <w:r w:rsidRPr="00874488">
        <w:rPr>
          <w:rFonts w:ascii="Arial" w:eastAsia="Times New Roman" w:hAnsi="Arial" w:cs="Arial"/>
          <w:color w:val="2C2C2C" w:themeColor="text1" w:themeShade="80"/>
          <w:sz w:val="20"/>
          <w:szCs w:val="20"/>
          <w:lang w:val="en-US" w:eastAsia="en-GB"/>
        </w:rPr>
        <w:t>oneBARRIER</w:t>
      </w:r>
      <w:proofErr w:type="spellEnd"/>
      <w:r w:rsidRPr="00874488">
        <w:rPr>
          <w:rFonts w:ascii="Arial" w:eastAsia="Times New Roman" w:hAnsi="Arial" w:cs="Arial"/>
          <w:color w:val="2C2C2C" w:themeColor="text1" w:themeShade="80"/>
          <w:sz w:val="20"/>
          <w:szCs w:val="20"/>
          <w:lang w:val="en-US" w:eastAsia="en-GB"/>
        </w:rPr>
        <w:t xml:space="preserve"> solutions are not the only BOBST innovations on show at </w:t>
      </w:r>
      <w:proofErr w:type="spellStart"/>
      <w:r w:rsidRPr="00874488">
        <w:rPr>
          <w:rFonts w:ascii="Arial" w:eastAsia="Times New Roman" w:hAnsi="Arial" w:cs="Arial"/>
          <w:color w:val="2C2C2C" w:themeColor="text1" w:themeShade="80"/>
          <w:sz w:val="20"/>
          <w:szCs w:val="20"/>
          <w:lang w:val="en-US" w:eastAsia="en-GB"/>
        </w:rPr>
        <w:t>interpack</w:t>
      </w:r>
      <w:proofErr w:type="spellEnd"/>
      <w:r w:rsidRPr="00874488">
        <w:rPr>
          <w:rFonts w:ascii="Arial" w:eastAsia="Times New Roman" w:hAnsi="Arial" w:cs="Arial"/>
          <w:color w:val="2C2C2C" w:themeColor="text1" w:themeShade="80"/>
          <w:sz w:val="20"/>
          <w:szCs w:val="20"/>
          <w:lang w:val="en-US" w:eastAsia="en-GB"/>
        </w:rPr>
        <w:t>.</w:t>
      </w:r>
    </w:p>
    <w:p w14:paraId="32C30276" w14:textId="77777777" w:rsidR="00874488" w:rsidRPr="00874488" w:rsidRDefault="00874488" w:rsidP="00874488">
      <w:pPr>
        <w:spacing w:line="276" w:lineRule="auto"/>
        <w:ind w:left="360"/>
        <w:rPr>
          <w:rFonts w:ascii="Arial" w:eastAsia="Times New Roman" w:hAnsi="Arial" w:cs="Arial"/>
          <w:b/>
          <w:bCs/>
          <w:color w:val="2C2C2C" w:themeColor="text1" w:themeShade="80"/>
          <w:sz w:val="20"/>
          <w:szCs w:val="20"/>
          <w:lang w:val="en-US" w:eastAsia="en-GB"/>
        </w:rPr>
      </w:pPr>
    </w:p>
    <w:p w14:paraId="7E423FB5" w14:textId="77777777" w:rsidR="00874488" w:rsidRPr="00874488" w:rsidRDefault="00874488" w:rsidP="00874488">
      <w:pPr>
        <w:numPr>
          <w:ilvl w:val="0"/>
          <w:numId w:val="20"/>
        </w:numPr>
        <w:contextualSpacing/>
        <w:rPr>
          <w:rFonts w:ascii="Arial" w:eastAsia="SimSun" w:hAnsi="Arial" w:cs="Angsana New"/>
          <w:sz w:val="20"/>
          <w:szCs w:val="20"/>
          <w:lang w:val="en-US" w:eastAsia="en-GB"/>
        </w:rPr>
      </w:pPr>
      <w:r w:rsidRPr="00874488">
        <w:rPr>
          <w:rFonts w:ascii="Arial" w:eastAsia="SimSun" w:hAnsi="Arial" w:cs="Angsana New"/>
          <w:b/>
          <w:bCs/>
          <w:sz w:val="20"/>
          <w:szCs w:val="20"/>
          <w:lang w:val="en-US" w:eastAsia="en-GB"/>
        </w:rPr>
        <w:t>BASF</w:t>
      </w:r>
      <w:r w:rsidRPr="00874488">
        <w:rPr>
          <w:rFonts w:ascii="Arial" w:eastAsia="SimSun" w:hAnsi="Arial" w:cs="Angsana New"/>
          <w:sz w:val="20"/>
          <w:szCs w:val="20"/>
          <w:lang w:val="en-US" w:eastAsia="en-GB"/>
        </w:rPr>
        <w:t>,</w:t>
      </w:r>
      <w:r w:rsidRPr="00874488">
        <w:rPr>
          <w:rFonts w:ascii="Arial" w:eastAsia="SimSun" w:hAnsi="Arial" w:cs="Angsana New"/>
          <w:sz w:val="20"/>
          <w:szCs w:val="20"/>
          <w:lang w:val="en-GB"/>
        </w:rPr>
        <w:t xml:space="preserve"> the world’s largest chemical company and industry leader, </w:t>
      </w:r>
      <w:r w:rsidRPr="00874488">
        <w:rPr>
          <w:rFonts w:ascii="Arial" w:eastAsia="SimSun" w:hAnsi="Arial" w:cs="Angsana New"/>
          <w:sz w:val="20"/>
          <w:szCs w:val="20"/>
          <w:lang w:val="en-US" w:eastAsia="en-GB"/>
        </w:rPr>
        <w:t>will display samples of packaging material co-created utilizing BASF’s water-based adhesive laminated on a BOBST laminator. Stand B43, Hall 10.</w:t>
      </w:r>
    </w:p>
    <w:p w14:paraId="4E92F099" w14:textId="77777777" w:rsidR="00874488" w:rsidRPr="00874488" w:rsidRDefault="00874488" w:rsidP="00874488">
      <w:pPr>
        <w:numPr>
          <w:ilvl w:val="0"/>
          <w:numId w:val="20"/>
        </w:numPr>
        <w:spacing w:line="276" w:lineRule="auto"/>
        <w:contextualSpacing/>
        <w:rPr>
          <w:rFonts w:ascii="Arial" w:eastAsia="Times New Roman" w:hAnsi="Arial" w:cs="Arial"/>
          <w:color w:val="2C2C2C" w:themeColor="text1" w:themeShade="80"/>
          <w:sz w:val="20"/>
          <w:szCs w:val="20"/>
          <w:lang w:val="en-US" w:eastAsia="en-GB"/>
        </w:rPr>
      </w:pPr>
      <w:r w:rsidRPr="00874488">
        <w:rPr>
          <w:rFonts w:ascii="Arial" w:eastAsia="Times New Roman" w:hAnsi="Arial" w:cs="Arial"/>
          <w:b/>
          <w:bCs/>
          <w:sz w:val="20"/>
          <w:szCs w:val="20"/>
          <w:lang w:val="en-US" w:eastAsia="en-GB"/>
        </w:rPr>
        <w:t xml:space="preserve">AMB, </w:t>
      </w:r>
      <w:r w:rsidRPr="00874488">
        <w:rPr>
          <w:rFonts w:ascii="Arial" w:eastAsia="SimSun" w:hAnsi="Arial" w:cs="Arial"/>
          <w:sz w:val="20"/>
          <w:szCs w:val="20"/>
          <w:shd w:val="clear" w:color="auto" w:fill="FFFFFF"/>
          <w:lang w:val="en-GB"/>
        </w:rPr>
        <w:t>a leading international company in the food and food packaging industry</w:t>
      </w:r>
      <w:r w:rsidRPr="00874488">
        <w:rPr>
          <w:rFonts w:ascii="Arial" w:eastAsia="Times New Roman" w:hAnsi="Arial" w:cs="Arial"/>
          <w:b/>
          <w:bCs/>
          <w:sz w:val="20"/>
          <w:szCs w:val="20"/>
          <w:lang w:val="en-US" w:eastAsia="en-GB"/>
        </w:rPr>
        <w:t xml:space="preserve">, </w:t>
      </w:r>
      <w:r w:rsidRPr="00874488">
        <w:rPr>
          <w:rFonts w:ascii="Arial" w:eastAsia="Times New Roman" w:hAnsi="Arial" w:cs="Arial"/>
          <w:sz w:val="20"/>
          <w:szCs w:val="20"/>
          <w:lang w:val="en-US" w:eastAsia="en-GB"/>
        </w:rPr>
        <w:t xml:space="preserve">will </w:t>
      </w:r>
      <w:r w:rsidRPr="00874488">
        <w:rPr>
          <w:rFonts w:ascii="Arial" w:eastAsia="Times New Roman" w:hAnsi="Arial" w:cs="Arial"/>
          <w:color w:val="2C2C2C" w:themeColor="text1" w:themeShade="80"/>
          <w:sz w:val="20"/>
          <w:szCs w:val="20"/>
          <w:lang w:val="en-US" w:eastAsia="en-GB"/>
        </w:rPr>
        <w:t xml:space="preserve">be presenting together with BOBST and BASF the best practices and benefits of a full water-based set up, from printing to laminating. Stand C04, Hall 9. </w:t>
      </w:r>
    </w:p>
    <w:p w14:paraId="76250282" w14:textId="77777777" w:rsidR="00874488" w:rsidRPr="00874488" w:rsidRDefault="00874488" w:rsidP="00874488">
      <w:pPr>
        <w:numPr>
          <w:ilvl w:val="0"/>
          <w:numId w:val="20"/>
        </w:numPr>
        <w:spacing w:line="276" w:lineRule="auto"/>
        <w:contextualSpacing/>
        <w:rPr>
          <w:rFonts w:ascii="Arial" w:eastAsia="Times New Roman" w:hAnsi="Arial" w:cs="Arial"/>
          <w:color w:val="2C2C2C" w:themeColor="text1" w:themeShade="80"/>
          <w:sz w:val="20"/>
          <w:szCs w:val="20"/>
          <w:lang w:val="en-US" w:eastAsia="en-GB"/>
        </w:rPr>
      </w:pPr>
      <w:proofErr w:type="spellStart"/>
      <w:r w:rsidRPr="00874488">
        <w:rPr>
          <w:rFonts w:ascii="Arial" w:eastAsia="Times New Roman" w:hAnsi="Arial" w:cs="Arial"/>
          <w:b/>
          <w:bCs/>
          <w:color w:val="2C2C2C" w:themeColor="text1" w:themeShade="80"/>
          <w:sz w:val="20"/>
          <w:szCs w:val="20"/>
          <w:lang w:val="en-US" w:eastAsia="en-GB"/>
        </w:rPr>
        <w:t>Morchem</w:t>
      </w:r>
      <w:proofErr w:type="spellEnd"/>
      <w:r w:rsidRPr="00874488">
        <w:rPr>
          <w:rFonts w:ascii="Arial" w:eastAsia="Times New Roman" w:hAnsi="Arial" w:cs="Arial"/>
          <w:color w:val="2C2C2C" w:themeColor="text1" w:themeShade="80"/>
          <w:sz w:val="20"/>
          <w:szCs w:val="20"/>
          <w:lang w:val="en-US" w:eastAsia="en-GB"/>
        </w:rPr>
        <w:t xml:space="preserve">, </w:t>
      </w:r>
      <w:r w:rsidRPr="00874488">
        <w:rPr>
          <w:rFonts w:ascii="Arial" w:eastAsia="Times New Roman" w:hAnsi="Arial" w:cs="Arial"/>
          <w:sz w:val="20"/>
          <w:szCs w:val="20"/>
          <w:lang w:val="en-US" w:eastAsia="en-GB"/>
        </w:rPr>
        <w:t>a global supplier of adhesives and coatings for the flexible packaging industry and other lamination technologies, will show samples laminated using a BOBST NOVA SX 550 laminator, which will be available to see on their stand with daily live demos throughout the show. The NOVA SX 550 laminator is a solventless modular laminating machine, which redefined flexibility, productivity and ease of use. Stand D82, Hall 10.</w:t>
      </w:r>
    </w:p>
    <w:p w14:paraId="04DE28C5" w14:textId="7937EB70" w:rsidR="00874488" w:rsidRPr="00874488" w:rsidRDefault="00874488" w:rsidP="00874488">
      <w:pPr>
        <w:numPr>
          <w:ilvl w:val="0"/>
          <w:numId w:val="20"/>
        </w:numPr>
        <w:spacing w:line="276" w:lineRule="auto"/>
        <w:contextualSpacing/>
        <w:rPr>
          <w:rFonts w:ascii="Arial" w:eastAsia="Times New Roman" w:hAnsi="Arial" w:cs="Arial"/>
          <w:b/>
          <w:bCs/>
          <w:color w:val="000000"/>
          <w:sz w:val="20"/>
          <w:szCs w:val="20"/>
          <w:lang w:val="en-US" w:eastAsia="en-GB"/>
        </w:rPr>
      </w:pPr>
      <w:proofErr w:type="spellStart"/>
      <w:r w:rsidRPr="00874488">
        <w:rPr>
          <w:rFonts w:ascii="Arial" w:eastAsia="Times New Roman" w:hAnsi="Arial" w:cs="Arial"/>
          <w:b/>
          <w:bCs/>
          <w:color w:val="000000"/>
          <w:sz w:val="20"/>
          <w:szCs w:val="20"/>
          <w:lang w:val="en-US" w:eastAsia="en-GB"/>
        </w:rPr>
        <w:t>Metsä</w:t>
      </w:r>
      <w:proofErr w:type="spellEnd"/>
      <w:r w:rsidRPr="00874488">
        <w:rPr>
          <w:rFonts w:ascii="Arial" w:eastAsia="Times New Roman" w:hAnsi="Arial" w:cs="Arial"/>
          <w:b/>
          <w:bCs/>
          <w:color w:val="000000"/>
          <w:sz w:val="20"/>
          <w:szCs w:val="20"/>
          <w:lang w:val="en-US" w:eastAsia="en-GB"/>
        </w:rPr>
        <w:t xml:space="preserve"> Board</w:t>
      </w:r>
      <w:r w:rsidRPr="00874488">
        <w:rPr>
          <w:rFonts w:ascii="Arial" w:eastAsia="Times New Roman" w:hAnsi="Arial" w:cs="Arial"/>
          <w:color w:val="000000"/>
          <w:sz w:val="20"/>
          <w:szCs w:val="20"/>
          <w:lang w:val="en-US" w:eastAsia="en-GB"/>
        </w:rPr>
        <w:t xml:space="preserve">, a leading producer of premium fresh </w:t>
      </w:r>
      <w:proofErr w:type="spellStart"/>
      <w:r w:rsidRPr="00874488">
        <w:rPr>
          <w:rFonts w:ascii="Arial" w:eastAsia="Times New Roman" w:hAnsi="Arial" w:cs="Arial"/>
          <w:color w:val="000000"/>
          <w:sz w:val="20"/>
          <w:szCs w:val="20"/>
          <w:lang w:val="en-US" w:eastAsia="en-GB"/>
        </w:rPr>
        <w:t>fib</w:t>
      </w:r>
      <w:r w:rsidR="00735CEE">
        <w:rPr>
          <w:rFonts w:ascii="Arial" w:eastAsia="Times New Roman" w:hAnsi="Arial" w:cs="Arial"/>
          <w:color w:val="000000"/>
          <w:sz w:val="20"/>
          <w:szCs w:val="20"/>
          <w:lang w:val="en-US" w:eastAsia="en-GB"/>
        </w:rPr>
        <w:t>re</w:t>
      </w:r>
      <w:proofErr w:type="spellEnd"/>
      <w:r w:rsidRPr="00874488">
        <w:rPr>
          <w:rFonts w:ascii="Arial" w:eastAsia="Times New Roman" w:hAnsi="Arial" w:cs="Arial"/>
          <w:color w:val="000000"/>
          <w:sz w:val="20"/>
          <w:szCs w:val="20"/>
          <w:lang w:val="en-US" w:eastAsia="en-GB"/>
        </w:rPr>
        <w:t xml:space="preserve"> paperboards, collaborates with the Bobst Mex Competence Center to perfect the </w:t>
      </w:r>
      <w:r w:rsidRPr="00874488">
        <w:rPr>
          <w:rFonts w:ascii="Arial" w:eastAsia="Times New Roman" w:hAnsi="Arial" w:cs="Angsana New"/>
          <w:sz w:val="20"/>
          <w:szCs w:val="20"/>
          <w:lang w:val="en-US"/>
        </w:rPr>
        <w:t>understanding of Machine-Material interaction. Indeed, they will showcase</w:t>
      </w:r>
      <w:r w:rsidRPr="00874488">
        <w:rPr>
          <w:rFonts w:ascii="Arial" w:eastAsia="Times New Roman" w:hAnsi="Arial" w:cs="Arial"/>
          <w:color w:val="000000"/>
          <w:sz w:val="20"/>
          <w:szCs w:val="20"/>
          <w:lang w:val="en-US" w:eastAsia="en-GB"/>
        </w:rPr>
        <w:t xml:space="preserve"> folding carton packaging that have been produced on BOBST flatbed die-cutters and folder-gluers. Stand D49, Hall 8a.</w:t>
      </w:r>
    </w:p>
    <w:p w14:paraId="59CEC4A3" w14:textId="77777777" w:rsidR="00874488" w:rsidRPr="00874488" w:rsidRDefault="00874488" w:rsidP="00874488">
      <w:pPr>
        <w:spacing w:line="276" w:lineRule="auto"/>
        <w:ind w:left="720"/>
        <w:contextualSpacing/>
        <w:rPr>
          <w:rFonts w:ascii="Arial" w:eastAsia="Times New Roman" w:hAnsi="Arial" w:cs="Arial"/>
          <w:b/>
          <w:bCs/>
          <w:color w:val="2C2C2C" w:themeColor="text1" w:themeShade="80"/>
          <w:sz w:val="20"/>
          <w:szCs w:val="20"/>
          <w:lang w:val="en-US" w:eastAsia="en-GB"/>
        </w:rPr>
      </w:pPr>
    </w:p>
    <w:p w14:paraId="6C5A8E75"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“If there’s one theme uniting our presence at </w:t>
      </w:r>
      <w:proofErr w:type="spellStart"/>
      <w:r w:rsidRPr="00874488">
        <w:rPr>
          <w:rFonts w:ascii="Arial" w:eastAsia="Times New Roman" w:hAnsi="Arial" w:cs="Arial"/>
          <w:color w:val="2C2C2C" w:themeColor="text1" w:themeShade="80"/>
          <w:sz w:val="20"/>
          <w:szCs w:val="20"/>
          <w:lang w:val="en-US" w:eastAsia="en-GB"/>
        </w:rPr>
        <w:t>interpack</w:t>
      </w:r>
      <w:proofErr w:type="spellEnd"/>
      <w:r w:rsidRPr="00874488">
        <w:rPr>
          <w:rFonts w:ascii="Arial" w:eastAsia="Times New Roman" w:hAnsi="Arial" w:cs="Arial"/>
          <w:color w:val="2C2C2C" w:themeColor="text1" w:themeShade="80"/>
          <w:sz w:val="20"/>
          <w:szCs w:val="20"/>
          <w:lang w:val="en-US" w:eastAsia="en-GB"/>
        </w:rPr>
        <w:t xml:space="preserve"> 2023 it is the power of partnerships,” said Sara Alexander. “Industry collaborations are so vital in areas like sustainability, where innovation is required in an unprecedented timescale throughout the whole value chain. We are proud to have a presence at so many of our partners’ stands.” </w:t>
      </w:r>
    </w:p>
    <w:p w14:paraId="69181843"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p>
    <w:p w14:paraId="5C67A29F" w14:textId="77777777" w:rsidR="00874488" w:rsidRPr="00874488" w:rsidRDefault="00874488" w:rsidP="00874488">
      <w:pPr>
        <w:spacing w:line="276" w:lineRule="auto"/>
        <w:rPr>
          <w:rFonts w:ascii="Arial" w:eastAsia="Times New Roman" w:hAnsi="Arial" w:cs="Arial"/>
          <w:color w:val="2C2C2C" w:themeColor="text1" w:themeShade="80"/>
          <w:sz w:val="20"/>
          <w:szCs w:val="20"/>
          <w:lang w:val="en-US" w:eastAsia="en-GB"/>
        </w:rPr>
      </w:pPr>
      <w:r w:rsidRPr="00874488">
        <w:rPr>
          <w:rFonts w:ascii="Arial" w:eastAsia="Times New Roman" w:hAnsi="Arial" w:cs="Arial"/>
          <w:color w:val="2C2C2C" w:themeColor="text1" w:themeShade="80"/>
          <w:sz w:val="20"/>
          <w:szCs w:val="20"/>
          <w:lang w:val="en-US" w:eastAsia="en-GB"/>
        </w:rPr>
        <w:t xml:space="preserve">Visitors to </w:t>
      </w:r>
      <w:proofErr w:type="spellStart"/>
      <w:r w:rsidRPr="00874488">
        <w:rPr>
          <w:rFonts w:ascii="Arial" w:eastAsia="Times New Roman" w:hAnsi="Arial" w:cs="Arial"/>
          <w:color w:val="2C2C2C" w:themeColor="text1" w:themeShade="80"/>
          <w:sz w:val="20"/>
          <w:szCs w:val="20"/>
          <w:lang w:val="en-US" w:eastAsia="en-GB"/>
        </w:rPr>
        <w:t>interpack</w:t>
      </w:r>
      <w:proofErr w:type="spellEnd"/>
      <w:r w:rsidRPr="00874488">
        <w:rPr>
          <w:rFonts w:ascii="Arial" w:eastAsia="Times New Roman" w:hAnsi="Arial" w:cs="Arial"/>
          <w:color w:val="2C2C2C" w:themeColor="text1" w:themeShade="80"/>
          <w:sz w:val="20"/>
          <w:szCs w:val="20"/>
          <w:lang w:val="en-US" w:eastAsia="en-GB"/>
        </w:rPr>
        <w:t xml:space="preserve"> may be interested in visiting one of BOBST’s European Competence Centers, where they will have the opportunity to view, understand and test printing and converting solutions. The demos can be physical or virtual, and completely tailored to clients’ requirements. </w:t>
      </w:r>
      <w:hyperlink r:id="rId8" w:history="1">
        <w:r w:rsidRPr="00874488">
          <w:rPr>
            <w:rFonts w:ascii="Arial" w:eastAsia="Times New Roman" w:hAnsi="Arial" w:cs="Arial"/>
            <w:color w:val="265896" w:themeColor="hyperlink"/>
            <w:sz w:val="20"/>
            <w:szCs w:val="20"/>
            <w:u w:val="single"/>
            <w:lang w:val="en-US" w:eastAsia="en-GB"/>
          </w:rPr>
          <w:t>Contact us</w:t>
        </w:r>
      </w:hyperlink>
      <w:r w:rsidRPr="00874488">
        <w:rPr>
          <w:rFonts w:ascii="Arial" w:eastAsia="Times New Roman" w:hAnsi="Arial" w:cs="Arial"/>
          <w:color w:val="2C2C2C" w:themeColor="text1" w:themeShade="80"/>
          <w:sz w:val="20"/>
          <w:szCs w:val="20"/>
          <w:lang w:val="en-US" w:eastAsia="en-GB"/>
        </w:rPr>
        <w:t xml:space="preserve"> if you would like to find out more – or go to </w:t>
      </w:r>
      <w:hyperlink r:id="rId9" w:history="1">
        <w:proofErr w:type="spellStart"/>
        <w:r w:rsidRPr="00874488">
          <w:rPr>
            <w:rFonts w:ascii="Arial" w:eastAsia="Times New Roman" w:hAnsi="Arial" w:cs="Arial"/>
            <w:color w:val="265896" w:themeColor="hyperlink"/>
            <w:sz w:val="20"/>
            <w:szCs w:val="20"/>
            <w:u w:val="single"/>
            <w:lang w:val="en-US" w:eastAsia="en-GB"/>
          </w:rPr>
          <w:t>www.bobst.com</w:t>
        </w:r>
        <w:proofErr w:type="spellEnd"/>
      </w:hyperlink>
      <w:r w:rsidRPr="00874488">
        <w:rPr>
          <w:rFonts w:ascii="Arial" w:eastAsia="Times New Roman" w:hAnsi="Arial" w:cs="Arial"/>
          <w:color w:val="2C2C2C" w:themeColor="text1" w:themeShade="80"/>
          <w:sz w:val="20"/>
          <w:szCs w:val="20"/>
          <w:lang w:val="en-US" w:eastAsia="en-GB"/>
        </w:rPr>
        <w:t xml:space="preserve"> and find your local contact information from there.</w:t>
      </w:r>
    </w:p>
    <w:p w14:paraId="0ED69744" w14:textId="77777777" w:rsidR="00874488" w:rsidRPr="00874488" w:rsidRDefault="00874488" w:rsidP="00874488">
      <w:pPr>
        <w:spacing w:line="276" w:lineRule="auto"/>
        <w:rPr>
          <w:rFonts w:ascii="Arial" w:eastAsia="SimSun" w:hAnsi="Arial" w:cs="Arial"/>
          <w:b/>
          <w:bCs/>
          <w:sz w:val="20"/>
          <w:szCs w:val="20"/>
          <w:lang w:val="en-US"/>
        </w:rPr>
      </w:pPr>
    </w:p>
    <w:p w14:paraId="5975B596" w14:textId="77777777" w:rsidR="00874488" w:rsidRPr="00874488" w:rsidRDefault="00874488" w:rsidP="00874488">
      <w:pPr>
        <w:spacing w:line="276" w:lineRule="auto"/>
        <w:rPr>
          <w:rFonts w:ascii="Arial" w:eastAsia="Microsoft YaHei" w:hAnsi="Arial" w:cs="Arial"/>
          <w:color w:val="0000FF"/>
          <w:sz w:val="20"/>
          <w:szCs w:val="20"/>
          <w:u w:val="single"/>
          <w:lang w:val="en-US" w:eastAsia="de-DE"/>
        </w:rPr>
      </w:pPr>
      <w:r w:rsidRPr="00874488">
        <w:rPr>
          <w:rFonts w:ascii="Arial" w:eastAsia="SimSun" w:hAnsi="Arial" w:cs="Arial"/>
          <w:b/>
          <w:bCs/>
          <w:sz w:val="20"/>
          <w:szCs w:val="20"/>
          <w:lang w:val="en-US"/>
        </w:rPr>
        <w:t xml:space="preserve">./. </w:t>
      </w:r>
      <w:r w:rsidRPr="00874488">
        <w:rPr>
          <w:rFonts w:ascii="Arial" w:eastAsia="Microsoft YaHei" w:hAnsi="Arial" w:cs="Arial"/>
          <w:color w:val="0000FF"/>
          <w:sz w:val="20"/>
          <w:szCs w:val="20"/>
          <w:u w:val="single"/>
          <w:lang w:val="en-US" w:eastAsia="de-DE"/>
        </w:rPr>
        <w:t xml:space="preserve"> </w:t>
      </w:r>
    </w:p>
    <w:p w14:paraId="13C429F1" w14:textId="77777777" w:rsidR="00874488" w:rsidRPr="00874488" w:rsidRDefault="00874488" w:rsidP="00874488">
      <w:pPr>
        <w:spacing w:line="276" w:lineRule="auto"/>
        <w:rPr>
          <w:rFonts w:ascii="Arial" w:eastAsia="Microsoft YaHei" w:hAnsi="Arial" w:cs="Arial"/>
          <w:color w:val="0000FF"/>
          <w:szCs w:val="19"/>
          <w:u w:val="single"/>
          <w:lang w:val="en-US" w:eastAsia="de-DE"/>
        </w:rPr>
      </w:pPr>
    </w:p>
    <w:p w14:paraId="311D293F" w14:textId="77777777" w:rsidR="00851F72" w:rsidRPr="00851F72" w:rsidRDefault="00851F72" w:rsidP="00851F72">
      <w:pPr>
        <w:spacing w:line="240" w:lineRule="auto"/>
        <w:rPr>
          <w:rFonts w:eastAsia="Calibri" w:cstheme="minorHAnsi"/>
          <w:b/>
          <w:bCs/>
          <w:color w:val="FF0000"/>
          <w:sz w:val="20"/>
          <w:szCs w:val="20"/>
          <w:lang w:val="en-US" w:eastAsia="en-US"/>
        </w:rPr>
      </w:pPr>
    </w:p>
    <w:p w14:paraId="136DD568" w14:textId="34CAFEAE" w:rsidR="002E3230" w:rsidRDefault="002E3230" w:rsidP="00895437">
      <w:pPr>
        <w:spacing w:line="240" w:lineRule="auto"/>
        <w:rPr>
          <w:rFonts w:eastAsia="SimSun" w:cstheme="minorHAnsi"/>
          <w:b/>
          <w:bCs/>
          <w:lang w:val="en-US"/>
        </w:rPr>
      </w:pPr>
      <w:r w:rsidRPr="002E3230">
        <w:rPr>
          <w:rFonts w:eastAsia="SimSun" w:cstheme="minorHAnsi"/>
          <w:b/>
          <w:bCs/>
          <w:lang w:val="en-US"/>
        </w:rPr>
        <w:lastRenderedPageBreak/>
        <w:t>About BOBST</w:t>
      </w:r>
    </w:p>
    <w:p w14:paraId="6A99165A" w14:textId="77777777" w:rsidR="00895437" w:rsidRPr="002E3230" w:rsidRDefault="00895437" w:rsidP="00895437">
      <w:pPr>
        <w:spacing w:line="240" w:lineRule="auto"/>
        <w:rPr>
          <w:rFonts w:eastAsia="SimSun" w:cstheme="minorHAnsi"/>
          <w:b/>
          <w:bCs/>
          <w:lang w:val="en-US"/>
        </w:rPr>
      </w:pPr>
    </w:p>
    <w:p w14:paraId="77A0BC89" w14:textId="77777777" w:rsidR="002E3230" w:rsidRPr="002E3230" w:rsidRDefault="002E3230" w:rsidP="00895437">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895437">
      <w:pPr>
        <w:spacing w:line="240" w:lineRule="auto"/>
        <w:rPr>
          <w:rFonts w:eastAsia="SimSun" w:cstheme="minorHAnsi"/>
          <w:lang w:val="en-US"/>
        </w:rPr>
      </w:pPr>
    </w:p>
    <w:p w14:paraId="4D07E22A" w14:textId="77777777" w:rsidR="002E3230" w:rsidRPr="002E3230" w:rsidRDefault="002E3230" w:rsidP="00895437">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2E789057" w14:textId="77777777" w:rsidR="00333E4F" w:rsidRDefault="00333E4F" w:rsidP="00895437">
      <w:pPr>
        <w:spacing w:line="240" w:lineRule="auto"/>
        <w:rPr>
          <w:b/>
          <w:szCs w:val="19"/>
          <w:lang w:val="en-US"/>
        </w:rPr>
      </w:pPr>
    </w:p>
    <w:p w14:paraId="4F8A1BCB" w14:textId="0E2E7203" w:rsidR="00C31EDB" w:rsidRDefault="00C31EDB" w:rsidP="00895437">
      <w:pPr>
        <w:spacing w:line="240" w:lineRule="auto"/>
        <w:rPr>
          <w:b/>
          <w:szCs w:val="19"/>
          <w:lang w:val="en-US"/>
        </w:rPr>
      </w:pPr>
      <w:r w:rsidRPr="00387B04">
        <w:rPr>
          <w:b/>
          <w:szCs w:val="19"/>
          <w:lang w:val="en-US"/>
        </w:rPr>
        <w:t>Press contact:</w:t>
      </w:r>
    </w:p>
    <w:p w14:paraId="26D89211" w14:textId="77777777" w:rsidR="002E3230" w:rsidRDefault="002E3230" w:rsidP="00895437">
      <w:pPr>
        <w:spacing w:line="240" w:lineRule="auto"/>
        <w:rPr>
          <w:b/>
          <w:szCs w:val="19"/>
          <w:lang w:val="en-US"/>
        </w:rPr>
      </w:pPr>
    </w:p>
    <w:p w14:paraId="50B652E4" w14:textId="77777777" w:rsidR="00D533C1" w:rsidRPr="00D533C1" w:rsidRDefault="00D533C1" w:rsidP="00895437">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895437">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895437">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895437">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10" w:history="1">
        <w:proofErr w:type="spellStart"/>
        <w:r w:rsidRPr="00D533C1">
          <w:rPr>
            <w:rFonts w:asciiTheme="majorHAnsi" w:eastAsia="Microsoft YaHei" w:hAnsiTheme="majorHAnsi" w:cstheme="majorHAnsi"/>
            <w:color w:val="0000FF"/>
            <w:szCs w:val="19"/>
            <w:u w:val="single"/>
            <w:lang w:val="en-GB" w:eastAsia="de-DE"/>
          </w:rPr>
          <w:t>gudrun.alex@bobst.com</w:t>
        </w:r>
        <w:proofErr w:type="spellEnd"/>
      </w:hyperlink>
    </w:p>
    <w:p w14:paraId="5E52C47D" w14:textId="77777777" w:rsidR="00D533C1" w:rsidRPr="00D533C1" w:rsidRDefault="00D533C1" w:rsidP="00895437">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895437">
      <w:pPr>
        <w:spacing w:line="240" w:lineRule="auto"/>
        <w:rPr>
          <w:rFonts w:asciiTheme="majorHAnsi" w:eastAsia="Microsoft YaHei" w:hAnsiTheme="majorHAnsi" w:cstheme="majorHAnsi"/>
          <w:color w:val="0000FF"/>
          <w:szCs w:val="19"/>
          <w:u w:val="single"/>
          <w:lang w:val="en-GB" w:eastAsia="de-DE"/>
        </w:rPr>
      </w:pPr>
    </w:p>
    <w:p w14:paraId="1494B639" w14:textId="5D6859C2" w:rsidR="004A327C" w:rsidRDefault="004A327C" w:rsidP="00895437">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895437">
      <w:pPr>
        <w:spacing w:line="240" w:lineRule="auto"/>
        <w:rPr>
          <w:rFonts w:eastAsia="SimSun" w:cs="Arial"/>
          <w:b/>
          <w:bCs/>
          <w:szCs w:val="19"/>
          <w:lang w:val="en-US" w:bidi="th-TH"/>
        </w:rPr>
      </w:pPr>
    </w:p>
    <w:p w14:paraId="22F0C212" w14:textId="556A623D" w:rsidR="001C1E38" w:rsidRPr="00387B04" w:rsidRDefault="004A327C" w:rsidP="00895437">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1"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facebook</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2"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linkedin</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3"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youtube</w:t>
        </w:r>
        <w:proofErr w:type="spellEnd"/>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0972" w14:textId="77777777" w:rsidR="006233F6" w:rsidRDefault="006233F6" w:rsidP="00BB5BE9">
      <w:pPr>
        <w:spacing w:line="240" w:lineRule="auto"/>
      </w:pPr>
      <w:r>
        <w:separator/>
      </w:r>
    </w:p>
  </w:endnote>
  <w:endnote w:type="continuationSeparator" w:id="0">
    <w:p w14:paraId="28A41506" w14:textId="77777777" w:rsidR="006233F6" w:rsidRDefault="006233F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t>
        </w:r>
        <w:proofErr w:type="spellStart"/>
        <w:r w:rsidRPr="00B1191E">
          <w:rPr>
            <w:rFonts w:ascii="Arial" w:eastAsia="SimSun" w:hAnsi="Arial" w:cs="Tahoma"/>
            <w:sz w:val="14"/>
          </w:rPr>
          <w:t>www.bobst.com</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895437" w:rsidRDefault="000012A4" w:rsidP="00F36CF1">
    <w:pPr>
      <w:pStyle w:val="LegalFooter"/>
      <w:rPr>
        <w:lang w:val="en-US"/>
      </w:rPr>
    </w:pPr>
    <w:r>
      <w:fldChar w:fldCharType="begin"/>
    </w:r>
    <w:r w:rsidRPr="00895437">
      <w:rPr>
        <w:lang w:val="en-US"/>
      </w:rPr>
      <w:instrText xml:space="preserve"> FILENAME   \* MERGEFORMAT </w:instrText>
    </w:r>
    <w:r>
      <w:fldChar w:fldCharType="separate"/>
    </w:r>
    <w:r w:rsidR="00463D93" w:rsidRPr="00895437">
      <w:rPr>
        <w:noProof/>
        <w:lang w:val="en-US"/>
      </w:rPr>
      <w:t>PR_BOBST_name_XX-XX-2019_EG.docx</w:t>
    </w:r>
    <w:r>
      <w:rPr>
        <w:noProof/>
      </w:rPr>
      <w:fldChar w:fldCharType="end"/>
    </w:r>
    <w:r w:rsidR="00F36CF1" w:rsidRPr="00895437">
      <w:rPr>
        <w:lang w:val="en-US"/>
      </w:rPr>
      <w:t xml:space="preserve"> | </w:t>
    </w:r>
    <w:sdt>
      <w:sdtPr>
        <w:tag w:val="T_Page"/>
        <w:id w:val="209380030"/>
      </w:sdtPr>
      <w:sdtContent>
        <w:r w:rsidR="00D21ADD" w:rsidRPr="00895437">
          <w:rPr>
            <w:lang w:val="en-US"/>
          </w:rPr>
          <w:t>Page</w:t>
        </w:r>
      </w:sdtContent>
    </w:sdt>
    <w:r w:rsidR="00F36CF1" w:rsidRPr="00895437">
      <w:rPr>
        <w:lang w:val="en-US"/>
      </w:rPr>
      <w:t xml:space="preserve"> </w:t>
    </w:r>
    <w:r w:rsidR="00F36CF1" w:rsidRPr="00D21ADD">
      <w:fldChar w:fldCharType="begin"/>
    </w:r>
    <w:r w:rsidR="00F36CF1" w:rsidRPr="00895437">
      <w:rPr>
        <w:lang w:val="en-US"/>
      </w:rPr>
      <w:instrText xml:space="preserve"> PAGE   \* MERGEFORMAT </w:instrText>
    </w:r>
    <w:r w:rsidR="00F36CF1" w:rsidRPr="00D21ADD">
      <w:fldChar w:fldCharType="separate"/>
    </w:r>
    <w:r w:rsidR="0052511D" w:rsidRPr="00895437">
      <w:rPr>
        <w:noProof/>
        <w:lang w:val="en-US"/>
      </w:rPr>
      <w:t>1</w:t>
    </w:r>
    <w:r w:rsidR="00F36CF1" w:rsidRPr="00D21ADD">
      <w:fldChar w:fldCharType="end"/>
    </w:r>
    <w:r w:rsidR="00F36CF1" w:rsidRPr="00895437">
      <w:rPr>
        <w:lang w:val="en-US"/>
      </w:rPr>
      <w:t xml:space="preserve"> </w:t>
    </w:r>
    <w:sdt>
      <w:sdtPr>
        <w:tag w:val="T_PageOf"/>
        <w:id w:val="232359844"/>
      </w:sdtPr>
      <w:sdtContent>
        <w:r w:rsidR="00D21ADD" w:rsidRPr="00895437">
          <w:rPr>
            <w:lang w:val="en-US"/>
          </w:rPr>
          <w:t>of</w:t>
        </w:r>
      </w:sdtContent>
    </w:sdt>
    <w:r w:rsidR="00F36CF1" w:rsidRPr="00895437">
      <w:rPr>
        <w:lang w:val="en-US"/>
      </w:rPr>
      <w:t xml:space="preserve"> </w:t>
    </w:r>
    <w:r>
      <w:fldChar w:fldCharType="begin"/>
    </w:r>
    <w:r w:rsidRPr="00895437">
      <w:rPr>
        <w:lang w:val="en-US"/>
      </w:rPr>
      <w:instrText xml:space="preserve"> NUMPAGES   \* MERGEFORMAT </w:instrText>
    </w:r>
    <w:r>
      <w:fldChar w:fldCharType="separate"/>
    </w:r>
    <w:r w:rsidR="0052511D" w:rsidRPr="00895437">
      <w:rPr>
        <w:noProof/>
        <w:lang w:val="en-US"/>
      </w:rPr>
      <w:t>1</w:t>
    </w:r>
    <w:r>
      <w:rPr>
        <w:noProof/>
      </w:rPr>
      <w:fldChar w:fldCharType="end"/>
    </w:r>
  </w:p>
  <w:sdt>
    <w:sdtPr>
      <w:tag w:val="E_Company"/>
      <w:id w:val="-144983231"/>
    </w:sdtPr>
    <w:sdtContent>
      <w:p w14:paraId="0930D9EF" w14:textId="77777777" w:rsidR="00F36CF1" w:rsidRPr="00895437" w:rsidRDefault="00D21ADD" w:rsidP="00F36CF1">
        <w:pPr>
          <w:pStyle w:val="LegalFooter1"/>
          <w:rPr>
            <w:lang w:val="en-US"/>
          </w:rPr>
        </w:pPr>
        <w:r w:rsidRPr="00895437">
          <w:rPr>
            <w:lang w:val="en-US"/>
          </w:rPr>
          <w:t>Bobst Mex SA</w:t>
        </w:r>
      </w:p>
    </w:sdtContent>
  </w:sdt>
  <w:sdt>
    <w:sdtPr>
      <w:tag w:val="M_LegalFooter"/>
      <w:id w:val="188571317"/>
    </w:sdtPr>
    <w:sdtContent>
      <w:p w14:paraId="32254C7D" w14:textId="77777777" w:rsidR="00F36CF1" w:rsidRPr="00895437" w:rsidRDefault="00D21ADD" w:rsidP="00F36CF1">
        <w:pPr>
          <w:pStyle w:val="LegalFooter2"/>
          <w:rPr>
            <w:lang w:val="en-US"/>
          </w:rPr>
        </w:pPr>
        <w:r w:rsidRPr="00895437">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D70A" w14:textId="77777777" w:rsidR="006233F6" w:rsidRDefault="006233F6" w:rsidP="00BB5BE9">
      <w:pPr>
        <w:spacing w:line="240" w:lineRule="auto"/>
      </w:pPr>
      <w:r>
        <w:separator/>
      </w:r>
    </w:p>
  </w:footnote>
  <w:footnote w:type="continuationSeparator" w:id="0">
    <w:p w14:paraId="2DB56DAC" w14:textId="77777777" w:rsidR="006233F6" w:rsidRDefault="006233F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6835270">
    <w:abstractNumId w:val="9"/>
  </w:num>
  <w:num w:numId="2" w16cid:durableId="922954230">
    <w:abstractNumId w:val="7"/>
  </w:num>
  <w:num w:numId="3" w16cid:durableId="2060666376">
    <w:abstractNumId w:val="6"/>
  </w:num>
  <w:num w:numId="4" w16cid:durableId="403647207">
    <w:abstractNumId w:val="5"/>
  </w:num>
  <w:num w:numId="5" w16cid:durableId="1170489863">
    <w:abstractNumId w:val="4"/>
  </w:num>
  <w:num w:numId="6" w16cid:durableId="1336952576">
    <w:abstractNumId w:val="8"/>
  </w:num>
  <w:num w:numId="7" w16cid:durableId="486097657">
    <w:abstractNumId w:val="3"/>
  </w:num>
  <w:num w:numId="8" w16cid:durableId="689843333">
    <w:abstractNumId w:val="2"/>
  </w:num>
  <w:num w:numId="9" w16cid:durableId="1587689840">
    <w:abstractNumId w:val="1"/>
  </w:num>
  <w:num w:numId="10" w16cid:durableId="848713955">
    <w:abstractNumId w:val="0"/>
  </w:num>
  <w:num w:numId="11" w16cid:durableId="1875727324">
    <w:abstractNumId w:val="18"/>
  </w:num>
  <w:num w:numId="12" w16cid:durableId="1929118572">
    <w:abstractNumId w:val="10"/>
  </w:num>
  <w:num w:numId="13" w16cid:durableId="72051233">
    <w:abstractNumId w:val="14"/>
  </w:num>
  <w:num w:numId="14" w16cid:durableId="1657538764">
    <w:abstractNumId w:val="17"/>
  </w:num>
  <w:num w:numId="15" w16cid:durableId="1960259139">
    <w:abstractNumId w:val="12"/>
  </w:num>
  <w:num w:numId="16" w16cid:durableId="743126">
    <w:abstractNumId w:val="19"/>
  </w:num>
  <w:num w:numId="17" w16cid:durableId="1221483397">
    <w:abstractNumId w:val="13"/>
  </w:num>
  <w:num w:numId="18" w16cid:durableId="322901732">
    <w:abstractNumId w:val="16"/>
  </w:num>
  <w:num w:numId="19" w16cid:durableId="739641461">
    <w:abstractNumId w:val="11"/>
  </w:num>
  <w:num w:numId="20" w16cid:durableId="876157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C561A"/>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233F6"/>
    <w:rsid w:val="006A45F6"/>
    <w:rsid w:val="006D35BD"/>
    <w:rsid w:val="00720A43"/>
    <w:rsid w:val="00735CEE"/>
    <w:rsid w:val="007A06F9"/>
    <w:rsid w:val="00835855"/>
    <w:rsid w:val="00845AE3"/>
    <w:rsid w:val="00851F72"/>
    <w:rsid w:val="008677A6"/>
    <w:rsid w:val="00874488"/>
    <w:rsid w:val="00876193"/>
    <w:rsid w:val="00895437"/>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41652562">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been/about-bobst/find-your-local-contact/"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drun.alex@bob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10</TotalTime>
  <Pages>3</Pages>
  <Words>1032</Words>
  <Characters>5680</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2020-02-21T14:53:00Z</cp:lastPrinted>
  <dcterms:created xsi:type="dcterms:W3CDTF">2023-03-22T09:21:00Z</dcterms:created>
  <dcterms:modified xsi:type="dcterms:W3CDTF">2023-03-23T10:32:00Z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